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88" w:rsidRPr="00CF4B88" w:rsidRDefault="00CF4B88" w:rsidP="00CF4B88">
      <w:pPr>
        <w:shd w:val="clear" w:color="auto" w:fill="F8F8F8"/>
        <w:spacing w:after="0" w:line="240" w:lineRule="auto"/>
        <w:jc w:val="center"/>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MUĞLA İL EMNİYET MÜDÜRLÜĞÜ FETHİYE, GÖCEK LİMANI BÜRO AMİRLİĞİ ÇEVRE GÜVENLİK KONTROL SİSTEMİ PROJESİ YAPIM İŞİ</w:t>
      </w:r>
    </w:p>
    <w:p w:rsidR="00CF4B88" w:rsidRPr="00CF4B88" w:rsidRDefault="00CF4B88" w:rsidP="00CF4B88">
      <w:pPr>
        <w:spacing w:after="0" w:line="240" w:lineRule="auto"/>
        <w:rPr>
          <w:rFonts w:ascii="Times New Roman" w:eastAsia="Times New Roman" w:hAnsi="Times New Roman" w:cs="Times New Roman"/>
          <w:sz w:val="24"/>
          <w:szCs w:val="24"/>
          <w:lang w:eastAsia="tr-TR"/>
        </w:rPr>
      </w:pPr>
      <w:proofErr w:type="gramStart"/>
      <w:r w:rsidRPr="00CF4B88">
        <w:rPr>
          <w:rFonts w:ascii="Helvetica" w:eastAsia="Times New Roman" w:hAnsi="Helvetica" w:cs="Helvetica"/>
          <w:b/>
          <w:bCs/>
          <w:color w:val="585858"/>
          <w:sz w:val="20"/>
          <w:szCs w:val="20"/>
          <w:u w:val="single"/>
          <w:shd w:val="clear" w:color="auto" w:fill="F8F8F8"/>
          <w:lang w:eastAsia="tr-TR"/>
        </w:rPr>
        <w:t>YATIRIM İZLEME MÜDÜRLÜĞÜ YATIRIM İZLEME VE KOORDİNASYON BAŞKANLIKLARI MUĞLA YATIRIM İZLEME VE KOORDİNASYON BAŞKANLIĞI</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118ABE"/>
          <w:sz w:val="20"/>
          <w:szCs w:val="20"/>
          <w:shd w:val="clear" w:color="auto" w:fill="F8F8F8"/>
          <w:lang w:eastAsia="tr-TR"/>
        </w:rPr>
        <w:t>Muğla İl Emniyet Müdürlüğü Fethiye, Göcek Limanı Büro Amirliği Çevre Güvenlik Kontrol Sistemi Projesi Yapım işi</w:t>
      </w:r>
      <w:r w:rsidRPr="00CF4B88">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CF4B88">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F4B88" w:rsidRPr="00CF4B88" w:rsidTr="00CF4B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2020/611021</w:t>
            </w:r>
          </w:p>
        </w:tc>
      </w:tr>
    </w:tbl>
    <w:p w:rsidR="00CF4B88" w:rsidRPr="00CF4B88" w:rsidRDefault="00CF4B88" w:rsidP="00CF4B8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F4B88" w:rsidRPr="00CF4B88" w:rsidTr="00CF4B8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B04935"/>
                <w:sz w:val="20"/>
                <w:szCs w:val="20"/>
                <w:lang w:eastAsia="tr-TR"/>
              </w:rPr>
              <w:t>1-İdarenin</w:t>
            </w:r>
          </w:p>
        </w:tc>
      </w:tr>
      <w:tr w:rsidR="00CF4B88" w:rsidRPr="00CF4B88" w:rsidTr="00CF4B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a)</w:t>
            </w:r>
            <w:r w:rsidRPr="00CF4B8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b/>
                <w:bCs/>
                <w:color w:val="118ABE"/>
                <w:sz w:val="20"/>
                <w:szCs w:val="20"/>
                <w:lang w:eastAsia="tr-TR"/>
              </w:rPr>
              <w:t>YATIRIM İZLEME MÜDÜRLÜĞÜ YATIRIM İZLEME VE KOORDİNASYON BAŞKANLIKLARI MUĞLA YATIRIM İZLEME VE KOORDİNASYON BAŞKANLIĞI</w:t>
            </w:r>
          </w:p>
        </w:tc>
      </w:tr>
      <w:tr w:rsidR="00CF4B88" w:rsidRPr="00CF4B88" w:rsidTr="00CF4B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b)</w:t>
            </w:r>
            <w:r w:rsidRPr="00CF4B8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b/>
                <w:bCs/>
                <w:color w:val="118ABE"/>
                <w:sz w:val="20"/>
                <w:szCs w:val="20"/>
                <w:lang w:eastAsia="tr-TR"/>
              </w:rPr>
              <w:t>Menteşe Kaymakamlığı Hükümet Konağı Orhaniye Mah. Birlik Sok. No:48 Kat:3 Menteşe/MUĞLA 48000 MENTEŞE MENTEŞE/MUĞLA</w:t>
            </w:r>
          </w:p>
        </w:tc>
      </w:tr>
      <w:tr w:rsidR="00CF4B88" w:rsidRPr="00CF4B88" w:rsidTr="00CF4B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c)</w:t>
            </w:r>
            <w:r w:rsidRPr="00CF4B8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b/>
                <w:bCs/>
                <w:color w:val="118ABE"/>
                <w:sz w:val="20"/>
                <w:szCs w:val="20"/>
                <w:lang w:eastAsia="tr-TR"/>
              </w:rPr>
              <w:t>2522129210 - 2522146162</w:t>
            </w:r>
          </w:p>
        </w:tc>
      </w:tr>
      <w:tr w:rsidR="00CF4B88" w:rsidRPr="00CF4B88" w:rsidTr="00CF4B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ç)</w:t>
            </w:r>
            <w:r w:rsidRPr="00CF4B8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https://ekap.kik.gov.tr/EKAP/</w:t>
            </w:r>
          </w:p>
        </w:tc>
      </w:tr>
    </w:tbl>
    <w:p w:rsidR="00CF4B88" w:rsidRPr="00CF4B88" w:rsidRDefault="00CF4B88" w:rsidP="00CF4B88">
      <w:pPr>
        <w:spacing w:after="0" w:line="240" w:lineRule="auto"/>
        <w:rPr>
          <w:rFonts w:ascii="Times New Roman" w:eastAsia="Times New Roman" w:hAnsi="Times New Roman" w:cs="Times New Roman"/>
          <w:sz w:val="24"/>
          <w:szCs w:val="24"/>
          <w:lang w:eastAsia="tr-TR"/>
        </w:rPr>
      </w:pP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F4B88" w:rsidRPr="00CF4B88" w:rsidTr="00CF4B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a)</w:t>
            </w:r>
            <w:r w:rsidRPr="00CF4B8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b/>
                <w:bCs/>
                <w:color w:val="118ABE"/>
                <w:sz w:val="20"/>
                <w:szCs w:val="20"/>
                <w:lang w:eastAsia="tr-TR"/>
              </w:rPr>
              <w:t>Muğla İl Emniyet Müdürlüğü Fethiye, Göcek Limanı Büro Amirliği Çevre Güvenlik Kontrol Sistemi Projesi Yapım işi</w:t>
            </w:r>
          </w:p>
        </w:tc>
      </w:tr>
      <w:tr w:rsidR="00CF4B88" w:rsidRPr="00CF4B88" w:rsidTr="00CF4B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b)</w:t>
            </w:r>
            <w:r w:rsidRPr="00CF4B8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b/>
                <w:bCs/>
                <w:color w:val="118ABE"/>
                <w:sz w:val="20"/>
                <w:szCs w:val="20"/>
                <w:lang w:eastAsia="tr-TR"/>
              </w:rPr>
              <w:t>1 Adet Çevre Güvenlik Kontrol Sistemi Yapım işi</w:t>
            </w:r>
            <w:r w:rsidRPr="00CF4B88">
              <w:rPr>
                <w:rFonts w:ascii="Helvetica" w:eastAsia="Times New Roman" w:hAnsi="Helvetica" w:cs="Helvetica"/>
                <w:b/>
                <w:bCs/>
                <w:color w:val="118ABE"/>
                <w:sz w:val="20"/>
                <w:szCs w:val="20"/>
                <w:lang w:eastAsia="tr-TR"/>
              </w:rPr>
              <w:br/>
              <w:t xml:space="preserve">Ayrıntılı bilgiye </w:t>
            </w:r>
            <w:proofErr w:type="spellStart"/>
            <w:r w:rsidRPr="00CF4B88">
              <w:rPr>
                <w:rFonts w:ascii="Helvetica" w:eastAsia="Times New Roman" w:hAnsi="Helvetica" w:cs="Helvetica"/>
                <w:b/>
                <w:bCs/>
                <w:color w:val="118ABE"/>
                <w:sz w:val="20"/>
                <w:szCs w:val="20"/>
                <w:lang w:eastAsia="tr-TR"/>
              </w:rPr>
              <w:t>EKAP’ta</w:t>
            </w:r>
            <w:proofErr w:type="spellEnd"/>
            <w:r w:rsidRPr="00CF4B8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F4B88" w:rsidRPr="00CF4B88" w:rsidTr="00CF4B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c)</w:t>
            </w:r>
            <w:r w:rsidRPr="00CF4B8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b/>
                <w:bCs/>
                <w:color w:val="118ABE"/>
                <w:sz w:val="20"/>
                <w:szCs w:val="20"/>
                <w:lang w:eastAsia="tr-TR"/>
              </w:rPr>
              <w:t>Muğla ili, Fethiye İlçesi, Göcek Mahallesi</w:t>
            </w:r>
          </w:p>
        </w:tc>
      </w:tr>
      <w:tr w:rsidR="00CF4B88" w:rsidRPr="00CF4B88" w:rsidTr="00CF4B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ç)</w:t>
            </w:r>
            <w:r w:rsidRPr="00CF4B8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Yer tesliminden itibaren </w:t>
            </w:r>
            <w:r w:rsidRPr="00CF4B88">
              <w:rPr>
                <w:rFonts w:ascii="Helvetica" w:eastAsia="Times New Roman" w:hAnsi="Helvetica" w:cs="Helvetica"/>
                <w:b/>
                <w:bCs/>
                <w:color w:val="118ABE"/>
                <w:sz w:val="20"/>
                <w:szCs w:val="20"/>
                <w:lang w:eastAsia="tr-TR"/>
              </w:rPr>
              <w:t>60 (Altmış) takvim günüdür</w:t>
            </w:r>
            <w:r w:rsidRPr="00CF4B88">
              <w:rPr>
                <w:rFonts w:ascii="Helvetica" w:eastAsia="Times New Roman" w:hAnsi="Helvetica" w:cs="Helvetica"/>
                <w:color w:val="585858"/>
                <w:sz w:val="20"/>
                <w:szCs w:val="20"/>
                <w:lang w:eastAsia="tr-TR"/>
              </w:rPr>
              <w:t>.</w:t>
            </w:r>
          </w:p>
        </w:tc>
      </w:tr>
      <w:tr w:rsidR="00CF4B88" w:rsidRPr="00CF4B88" w:rsidTr="00CF4B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d)</w:t>
            </w:r>
            <w:r w:rsidRPr="00CF4B8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b/>
                <w:bCs/>
                <w:color w:val="118ABE"/>
                <w:sz w:val="20"/>
                <w:szCs w:val="20"/>
                <w:lang w:eastAsia="tr-TR"/>
              </w:rPr>
              <w:t>Sözleşmenin imzalandığı tarihten itibaren 10 gün içinde</w:t>
            </w:r>
            <w:r w:rsidRPr="00CF4B88">
              <w:rPr>
                <w:rFonts w:ascii="Helvetica" w:eastAsia="Times New Roman" w:hAnsi="Helvetica" w:cs="Helvetica"/>
                <w:b/>
                <w:bCs/>
                <w:color w:val="118ABE"/>
                <w:sz w:val="20"/>
                <w:szCs w:val="20"/>
                <w:lang w:eastAsia="tr-TR"/>
              </w:rPr>
              <w:br/>
              <w:t>yer teslimi yapılarak işe başlanacaktır.</w:t>
            </w:r>
          </w:p>
        </w:tc>
      </w:tr>
    </w:tbl>
    <w:p w:rsidR="00CF4B88" w:rsidRPr="00CF4B88" w:rsidRDefault="00CF4B88" w:rsidP="00CF4B88">
      <w:pPr>
        <w:spacing w:after="0" w:line="240" w:lineRule="auto"/>
        <w:rPr>
          <w:rFonts w:ascii="Times New Roman" w:eastAsia="Times New Roman" w:hAnsi="Times New Roman" w:cs="Times New Roman"/>
          <w:sz w:val="24"/>
          <w:szCs w:val="24"/>
          <w:lang w:eastAsia="tr-TR"/>
        </w:rPr>
      </w:pP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F4B88" w:rsidRPr="00CF4B88" w:rsidTr="00CF4B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a)</w:t>
            </w:r>
            <w:r w:rsidRPr="00CF4B8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b/>
                <w:bCs/>
                <w:color w:val="118ABE"/>
                <w:sz w:val="20"/>
                <w:szCs w:val="20"/>
                <w:lang w:eastAsia="tr-TR"/>
              </w:rPr>
              <w:t>26.11.2020 - 10:30</w:t>
            </w:r>
          </w:p>
        </w:tc>
      </w:tr>
      <w:tr w:rsidR="00CF4B88" w:rsidRPr="00CF4B88" w:rsidTr="00CF4B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b)</w:t>
            </w:r>
            <w:r w:rsidRPr="00CF4B8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jc w:val="both"/>
              <w:rPr>
                <w:rFonts w:ascii="Helvetica" w:eastAsia="Times New Roman" w:hAnsi="Helvetica" w:cs="Helvetica"/>
                <w:color w:val="585858"/>
                <w:sz w:val="20"/>
                <w:szCs w:val="20"/>
                <w:lang w:eastAsia="tr-TR"/>
              </w:rPr>
            </w:pPr>
            <w:r w:rsidRPr="00CF4B88">
              <w:rPr>
                <w:rFonts w:ascii="Helvetica" w:eastAsia="Times New Roman" w:hAnsi="Helvetica" w:cs="Helvetica"/>
                <w:b/>
                <w:bCs/>
                <w:color w:val="118ABE"/>
                <w:sz w:val="20"/>
                <w:szCs w:val="20"/>
                <w:lang w:eastAsia="tr-TR"/>
              </w:rPr>
              <w:t>Muğla Yatırım İzleme ve Koordinasyon Başkanlığı Toplantı Salonu - Menteşe Kaymakamlığı Hükümet Konağı Orhaniye Mahallesi Birlik Sokak No:48 Kat:3 Menteşe/MUĞLA</w:t>
            </w:r>
          </w:p>
        </w:tc>
      </w:tr>
    </w:tbl>
    <w:p w:rsidR="00CF4B88" w:rsidRPr="00CF4B88" w:rsidRDefault="00CF4B88" w:rsidP="00CF4B88">
      <w:pPr>
        <w:spacing w:after="0" w:line="240" w:lineRule="auto"/>
        <w:rPr>
          <w:rFonts w:ascii="Times New Roman" w:eastAsia="Times New Roman" w:hAnsi="Times New Roman" w:cs="Times New Roman"/>
          <w:sz w:val="24"/>
          <w:szCs w:val="24"/>
          <w:lang w:eastAsia="tr-TR"/>
        </w:rPr>
      </w:pP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CF4B88">
        <w:rPr>
          <w:rFonts w:ascii="Helvetica" w:eastAsia="Times New Roman" w:hAnsi="Helvetica" w:cs="Helvetica"/>
          <w:b/>
          <w:bCs/>
          <w:color w:val="585858"/>
          <w:sz w:val="20"/>
          <w:szCs w:val="20"/>
          <w:shd w:val="clear" w:color="auto" w:fill="F8F8F8"/>
          <w:lang w:eastAsia="tr-TR"/>
        </w:rPr>
        <w:t>kriterler</w:t>
      </w:r>
      <w:proofErr w:type="gramEnd"/>
      <w:r w:rsidRPr="00CF4B88">
        <w:rPr>
          <w:rFonts w:ascii="Helvetica" w:eastAsia="Times New Roman" w:hAnsi="Helvetica" w:cs="Helvetica"/>
          <w:b/>
          <w:bCs/>
          <w:color w:val="585858"/>
          <w:sz w:val="20"/>
          <w:szCs w:val="20"/>
          <w:shd w:val="clear" w:color="auto" w:fill="F8F8F8"/>
          <w:lang w:eastAsia="tr-TR"/>
        </w:rPr>
        <w:t>:</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4.1.</w:t>
      </w:r>
      <w:r w:rsidRPr="00CF4B8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4.1.2.</w:t>
      </w:r>
      <w:r w:rsidRPr="00CF4B88">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4.1.2.1.</w:t>
      </w:r>
      <w:r w:rsidRPr="00CF4B88">
        <w:rPr>
          <w:rFonts w:ascii="Helvetica" w:eastAsia="Times New Roman" w:hAnsi="Helvetica" w:cs="Helvetica"/>
          <w:color w:val="585858"/>
          <w:sz w:val="20"/>
          <w:szCs w:val="20"/>
          <w:shd w:val="clear" w:color="auto" w:fill="F8F8F8"/>
          <w:lang w:eastAsia="tr-TR"/>
        </w:rPr>
        <w:t> Gerçek kişi olması halinde, noter tasdikli imza beyannamesi.</w:t>
      </w:r>
      <w:r w:rsidRPr="00CF4B88">
        <w:rPr>
          <w:rFonts w:ascii="Helvetica" w:eastAsia="Times New Roman" w:hAnsi="Helvetica" w:cs="Helvetica"/>
          <w:color w:val="585858"/>
          <w:sz w:val="20"/>
          <w:szCs w:val="20"/>
          <w:lang w:eastAsia="tr-TR"/>
        </w:rPr>
        <w:br/>
      </w:r>
      <w:proofErr w:type="gramStart"/>
      <w:r w:rsidRPr="00CF4B88">
        <w:rPr>
          <w:rFonts w:ascii="Helvetica" w:eastAsia="Times New Roman" w:hAnsi="Helvetica" w:cs="Helvetica"/>
          <w:b/>
          <w:bCs/>
          <w:color w:val="585858"/>
          <w:sz w:val="20"/>
          <w:szCs w:val="20"/>
          <w:shd w:val="clear" w:color="auto" w:fill="F8F8F8"/>
          <w:lang w:eastAsia="tr-TR"/>
        </w:rPr>
        <w:t>4.1.2.2.</w:t>
      </w:r>
      <w:r w:rsidRPr="00CF4B88">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lastRenderedPageBreak/>
        <w:t>4.1.3.</w:t>
      </w:r>
      <w:r w:rsidRPr="00CF4B88">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4.1.4.</w:t>
      </w:r>
      <w:r w:rsidRPr="00CF4B88">
        <w:rPr>
          <w:rFonts w:ascii="Helvetica" w:eastAsia="Times New Roman" w:hAnsi="Helvetica" w:cs="Helvetica"/>
          <w:color w:val="585858"/>
          <w:sz w:val="20"/>
          <w:szCs w:val="20"/>
          <w:shd w:val="clear" w:color="auto" w:fill="F8F8F8"/>
          <w:lang w:eastAsia="tr-TR"/>
        </w:rPr>
        <w:t> Şekli ve içeriği İdari Şartnamede belirlenen geçici teminat.</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4.1.5</w:t>
      </w:r>
      <w:r w:rsidRPr="00CF4B88">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CF4B88">
        <w:rPr>
          <w:rFonts w:ascii="Helvetica" w:eastAsia="Times New Roman" w:hAnsi="Helvetica" w:cs="Helvetica"/>
          <w:color w:val="585858"/>
          <w:sz w:val="20"/>
          <w:szCs w:val="20"/>
          <w:lang w:eastAsia="tr-TR"/>
        </w:rPr>
        <w:br/>
      </w:r>
      <w:proofErr w:type="gramStart"/>
      <w:r w:rsidRPr="00CF4B88">
        <w:rPr>
          <w:rFonts w:ascii="Helvetica" w:eastAsia="Times New Roman" w:hAnsi="Helvetica" w:cs="Helvetica"/>
          <w:b/>
          <w:bCs/>
          <w:color w:val="585858"/>
          <w:sz w:val="20"/>
          <w:szCs w:val="20"/>
          <w:shd w:val="clear" w:color="auto" w:fill="F8F8F8"/>
          <w:lang w:eastAsia="tr-TR"/>
        </w:rPr>
        <w:t>4.1.6</w:t>
      </w:r>
      <w:r w:rsidRPr="00CF4B88">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F4B88" w:rsidRPr="00CF4B88" w:rsidTr="00CF4B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F4B88">
              <w:rPr>
                <w:rFonts w:ascii="Helvetica" w:eastAsia="Times New Roman" w:hAnsi="Helvetica" w:cs="Helvetica"/>
                <w:b/>
                <w:bCs/>
                <w:color w:val="585858"/>
                <w:sz w:val="20"/>
                <w:szCs w:val="20"/>
                <w:lang w:eastAsia="tr-TR"/>
              </w:rPr>
              <w:t>kriterler</w:t>
            </w:r>
            <w:proofErr w:type="gramEnd"/>
            <w:r w:rsidRPr="00CF4B88">
              <w:rPr>
                <w:rFonts w:ascii="Helvetica" w:eastAsia="Times New Roman" w:hAnsi="Helvetica" w:cs="Helvetica"/>
                <w:b/>
                <w:bCs/>
                <w:color w:val="585858"/>
                <w:sz w:val="20"/>
                <w:szCs w:val="20"/>
                <w:lang w:eastAsia="tr-TR"/>
              </w:rPr>
              <w:t>:</w:t>
            </w:r>
          </w:p>
        </w:tc>
      </w:tr>
      <w:tr w:rsidR="00CF4B88" w:rsidRPr="00CF4B88" w:rsidTr="00CF4B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 xml:space="preserve">İdare tarafından ekonomik ve mali yeterliğe ilişkin </w:t>
            </w:r>
            <w:proofErr w:type="gramStart"/>
            <w:r w:rsidRPr="00CF4B88">
              <w:rPr>
                <w:rFonts w:ascii="Helvetica" w:eastAsia="Times New Roman" w:hAnsi="Helvetica" w:cs="Helvetica"/>
                <w:color w:val="585858"/>
                <w:sz w:val="20"/>
                <w:szCs w:val="20"/>
                <w:lang w:eastAsia="tr-TR"/>
              </w:rPr>
              <w:t>kriter</w:t>
            </w:r>
            <w:proofErr w:type="gramEnd"/>
            <w:r w:rsidRPr="00CF4B88">
              <w:rPr>
                <w:rFonts w:ascii="Helvetica" w:eastAsia="Times New Roman" w:hAnsi="Helvetica" w:cs="Helvetica"/>
                <w:color w:val="585858"/>
                <w:sz w:val="20"/>
                <w:szCs w:val="20"/>
                <w:lang w:eastAsia="tr-TR"/>
              </w:rPr>
              <w:t xml:space="preserve"> belirtilmemiştir.</w:t>
            </w:r>
          </w:p>
        </w:tc>
      </w:tr>
    </w:tbl>
    <w:p w:rsidR="00CF4B88" w:rsidRPr="00CF4B88" w:rsidRDefault="00CF4B88" w:rsidP="00CF4B8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F4B88" w:rsidRPr="00CF4B88" w:rsidTr="00CF4B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F4B88">
              <w:rPr>
                <w:rFonts w:ascii="Helvetica" w:eastAsia="Times New Roman" w:hAnsi="Helvetica" w:cs="Helvetica"/>
                <w:b/>
                <w:bCs/>
                <w:color w:val="585858"/>
                <w:sz w:val="20"/>
                <w:szCs w:val="20"/>
                <w:lang w:eastAsia="tr-TR"/>
              </w:rPr>
              <w:t>kriterler</w:t>
            </w:r>
            <w:proofErr w:type="gramEnd"/>
            <w:r w:rsidRPr="00CF4B88">
              <w:rPr>
                <w:rFonts w:ascii="Helvetica" w:eastAsia="Times New Roman" w:hAnsi="Helvetica" w:cs="Helvetica"/>
                <w:b/>
                <w:bCs/>
                <w:color w:val="585858"/>
                <w:sz w:val="20"/>
                <w:szCs w:val="20"/>
                <w:lang w:eastAsia="tr-TR"/>
              </w:rPr>
              <w:t>:</w:t>
            </w:r>
          </w:p>
        </w:tc>
      </w:tr>
      <w:tr w:rsidR="00CF4B88" w:rsidRPr="00CF4B88" w:rsidTr="00CF4B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4.3.1. İş deneyim belgeleri:</w:t>
            </w:r>
          </w:p>
        </w:tc>
      </w:tr>
      <w:tr w:rsidR="00CF4B88" w:rsidRPr="00CF4B88" w:rsidTr="00CF4B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t>Son on beş yıl içinde bedel içeren bir sözleşme kapsamında taahhüt edilen ve teklif edilen bedelin </w:t>
            </w:r>
            <w:r w:rsidRPr="00CF4B88">
              <w:rPr>
                <w:rFonts w:ascii="Helvetica" w:eastAsia="Times New Roman" w:hAnsi="Helvetica" w:cs="Helvetica"/>
                <w:b/>
                <w:bCs/>
                <w:color w:val="118ABE"/>
                <w:sz w:val="20"/>
                <w:szCs w:val="20"/>
                <w:lang w:eastAsia="tr-TR"/>
              </w:rPr>
              <w:t>% 50</w:t>
            </w:r>
            <w:r w:rsidRPr="00CF4B88">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CF4B88" w:rsidRPr="00CF4B88" w:rsidRDefault="00CF4B88" w:rsidP="00CF4B8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F4B88" w:rsidRPr="00CF4B88" w:rsidTr="00CF4B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F4B88" w:rsidRPr="00CF4B88" w:rsidTr="00CF4B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4.4.1.</w:t>
            </w:r>
            <w:r w:rsidRPr="00CF4B88">
              <w:rPr>
                <w:rFonts w:ascii="Helvetica" w:eastAsia="Times New Roman" w:hAnsi="Helvetica" w:cs="Helvetica"/>
                <w:color w:val="585858"/>
                <w:sz w:val="20"/>
                <w:szCs w:val="20"/>
                <w:lang w:eastAsia="tr-TR"/>
              </w:rPr>
              <w:t> Bu ihalede benzer iş olarak kabul edilecek işler:</w:t>
            </w:r>
          </w:p>
        </w:tc>
      </w:tr>
      <w:tr w:rsidR="00CF4B88" w:rsidRPr="00CF4B88" w:rsidTr="00CF4B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b/>
                <w:bCs/>
                <w:color w:val="118ABE"/>
                <w:sz w:val="20"/>
                <w:szCs w:val="20"/>
                <w:lang w:eastAsia="tr-TR"/>
              </w:rPr>
            </w:pPr>
            <w:r w:rsidRPr="00CF4B88">
              <w:rPr>
                <w:rFonts w:ascii="Helvetica" w:eastAsia="Times New Roman" w:hAnsi="Helvetica" w:cs="Helvetica"/>
                <w:b/>
                <w:bCs/>
                <w:color w:val="118ABE"/>
                <w:sz w:val="20"/>
                <w:szCs w:val="20"/>
                <w:lang w:eastAsia="tr-TR"/>
              </w:rPr>
              <w:t>Yapım İşlerinde Benzer İş Grupları tebliğindeki E I Grubu benzer iş olarak kabul edilecektir.</w:t>
            </w:r>
          </w:p>
        </w:tc>
      </w:tr>
      <w:tr w:rsidR="00CF4B88" w:rsidRPr="00CF4B88" w:rsidTr="00CF4B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color w:val="585858"/>
                <w:sz w:val="20"/>
                <w:szCs w:val="20"/>
                <w:lang w:eastAsia="tr-TR"/>
              </w:rPr>
            </w:pPr>
            <w:r w:rsidRPr="00CF4B88">
              <w:rPr>
                <w:rFonts w:ascii="Helvetica" w:eastAsia="Times New Roman" w:hAnsi="Helvetica" w:cs="Helvetica"/>
                <w:b/>
                <w:bCs/>
                <w:color w:val="585858"/>
                <w:sz w:val="20"/>
                <w:szCs w:val="20"/>
                <w:lang w:eastAsia="tr-TR"/>
              </w:rPr>
              <w:t>4.4.2.</w:t>
            </w:r>
            <w:r w:rsidRPr="00CF4B88">
              <w:rPr>
                <w:rFonts w:ascii="Helvetica" w:eastAsia="Times New Roman" w:hAnsi="Helvetica" w:cs="Helvetica"/>
                <w:color w:val="585858"/>
                <w:sz w:val="20"/>
                <w:szCs w:val="20"/>
                <w:lang w:eastAsia="tr-TR"/>
              </w:rPr>
              <w:t> Benzer işe denk sayılacak mühendislik veya mimarlık bölümleri:</w:t>
            </w:r>
          </w:p>
        </w:tc>
      </w:tr>
      <w:tr w:rsidR="00CF4B88" w:rsidRPr="00CF4B88" w:rsidTr="00CF4B8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4B88" w:rsidRPr="00CF4B88" w:rsidRDefault="00CF4B88" w:rsidP="00CF4B88">
            <w:pPr>
              <w:spacing w:after="0" w:line="240" w:lineRule="atLeast"/>
              <w:rPr>
                <w:rFonts w:ascii="Helvetica" w:eastAsia="Times New Roman" w:hAnsi="Helvetica" w:cs="Helvetica"/>
                <w:b/>
                <w:bCs/>
                <w:color w:val="118ABE"/>
                <w:sz w:val="20"/>
                <w:szCs w:val="20"/>
                <w:lang w:eastAsia="tr-TR"/>
              </w:rPr>
            </w:pPr>
            <w:r w:rsidRPr="00CF4B88">
              <w:rPr>
                <w:rFonts w:ascii="Helvetica" w:eastAsia="Times New Roman" w:hAnsi="Helvetica" w:cs="Helvetica"/>
                <w:b/>
                <w:bCs/>
                <w:color w:val="118ABE"/>
                <w:sz w:val="20"/>
                <w:szCs w:val="20"/>
                <w:lang w:eastAsia="tr-TR"/>
              </w:rPr>
              <w:t>Elektrik Elektronik Mühendisliği veya Elektrik Mühendisliği veya Elektronik ve Haberleşme Mühendisliği</w:t>
            </w:r>
          </w:p>
        </w:tc>
      </w:tr>
    </w:tbl>
    <w:p w:rsidR="00CF4B88" w:rsidRPr="00CF4B88" w:rsidRDefault="00CF4B88" w:rsidP="00CF4B88">
      <w:pPr>
        <w:spacing w:after="0" w:line="240" w:lineRule="auto"/>
        <w:rPr>
          <w:rFonts w:ascii="Times New Roman" w:eastAsia="Times New Roman" w:hAnsi="Times New Roman" w:cs="Times New Roman"/>
          <w:sz w:val="24"/>
          <w:szCs w:val="24"/>
          <w:lang w:eastAsia="tr-TR"/>
        </w:rPr>
      </w:pP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5.</w:t>
      </w:r>
      <w:r w:rsidRPr="00CF4B8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6.</w:t>
      </w:r>
      <w:r w:rsidRPr="00CF4B88">
        <w:rPr>
          <w:rFonts w:ascii="Helvetica" w:eastAsia="Times New Roman" w:hAnsi="Helvetica" w:cs="Helvetica"/>
          <w:color w:val="585858"/>
          <w:sz w:val="20"/>
          <w:szCs w:val="20"/>
          <w:shd w:val="clear" w:color="auto" w:fill="F8F8F8"/>
          <w:lang w:eastAsia="tr-TR"/>
        </w:rPr>
        <w:t> İhaleye sadece yerli istekliler katılabilecektir.</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7.</w:t>
      </w:r>
      <w:r w:rsidRPr="00CF4B8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8.</w:t>
      </w:r>
      <w:r w:rsidRPr="00CF4B8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9.</w:t>
      </w:r>
      <w:r w:rsidRPr="00CF4B8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10.</w:t>
      </w:r>
      <w:r w:rsidRPr="00CF4B88">
        <w:rPr>
          <w:rFonts w:ascii="Helvetica" w:eastAsia="Times New Roman" w:hAnsi="Helvetica" w:cs="Helvetica"/>
          <w:color w:val="585858"/>
          <w:sz w:val="20"/>
          <w:szCs w:val="20"/>
          <w:shd w:val="clear" w:color="auto" w:fill="F8F8F8"/>
          <w:lang w:eastAsia="tr-TR"/>
        </w:rPr>
        <w:t> Bu ihalede, işin tamamı için teklif verilecektir.</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11.</w:t>
      </w:r>
      <w:r w:rsidRPr="00CF4B8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12.</w:t>
      </w:r>
      <w:r w:rsidRPr="00CF4B88">
        <w:rPr>
          <w:rFonts w:ascii="Helvetica" w:eastAsia="Times New Roman" w:hAnsi="Helvetica" w:cs="Helvetica"/>
          <w:color w:val="585858"/>
          <w:sz w:val="20"/>
          <w:szCs w:val="20"/>
          <w:shd w:val="clear" w:color="auto" w:fill="F8F8F8"/>
          <w:lang w:eastAsia="tr-TR"/>
        </w:rPr>
        <w:t> Bu ihalede elektronik eksiltme yapılmayacaktır.</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13.</w:t>
      </w:r>
      <w:r w:rsidRPr="00CF4B88">
        <w:rPr>
          <w:rFonts w:ascii="Helvetica" w:eastAsia="Times New Roman" w:hAnsi="Helvetica" w:cs="Helvetica"/>
          <w:color w:val="585858"/>
          <w:sz w:val="20"/>
          <w:szCs w:val="20"/>
          <w:shd w:val="clear" w:color="auto" w:fill="F8F8F8"/>
          <w:lang w:eastAsia="tr-TR"/>
        </w:rPr>
        <w:t> Verilen tekliflerin geçerlilik süresi, ihale tarihinden itibaren </w:t>
      </w:r>
      <w:r w:rsidRPr="00CF4B88">
        <w:rPr>
          <w:rFonts w:ascii="Helvetica" w:eastAsia="Times New Roman" w:hAnsi="Helvetica" w:cs="Helvetica"/>
          <w:b/>
          <w:bCs/>
          <w:color w:val="118ABE"/>
          <w:sz w:val="20"/>
          <w:szCs w:val="20"/>
          <w:shd w:val="clear" w:color="auto" w:fill="F8F8F8"/>
          <w:lang w:eastAsia="tr-TR"/>
        </w:rPr>
        <w:t>120 (</w:t>
      </w:r>
      <w:proofErr w:type="spellStart"/>
      <w:r w:rsidRPr="00CF4B88">
        <w:rPr>
          <w:rFonts w:ascii="Helvetica" w:eastAsia="Times New Roman" w:hAnsi="Helvetica" w:cs="Helvetica"/>
          <w:b/>
          <w:bCs/>
          <w:color w:val="118ABE"/>
          <w:sz w:val="20"/>
          <w:szCs w:val="20"/>
          <w:shd w:val="clear" w:color="auto" w:fill="F8F8F8"/>
          <w:lang w:eastAsia="tr-TR"/>
        </w:rPr>
        <w:t>YüzYirmi</w:t>
      </w:r>
      <w:proofErr w:type="spellEnd"/>
      <w:r w:rsidRPr="00CF4B88">
        <w:rPr>
          <w:rFonts w:ascii="Helvetica" w:eastAsia="Times New Roman" w:hAnsi="Helvetica" w:cs="Helvetica"/>
          <w:b/>
          <w:bCs/>
          <w:color w:val="118ABE"/>
          <w:sz w:val="20"/>
          <w:szCs w:val="20"/>
          <w:shd w:val="clear" w:color="auto" w:fill="F8F8F8"/>
          <w:lang w:eastAsia="tr-TR"/>
        </w:rPr>
        <w:t>)</w:t>
      </w:r>
      <w:r w:rsidRPr="00CF4B88">
        <w:rPr>
          <w:rFonts w:ascii="Helvetica" w:eastAsia="Times New Roman" w:hAnsi="Helvetica" w:cs="Helvetica"/>
          <w:color w:val="585858"/>
          <w:sz w:val="20"/>
          <w:szCs w:val="20"/>
          <w:shd w:val="clear" w:color="auto" w:fill="F8F8F8"/>
          <w:lang w:eastAsia="tr-TR"/>
        </w:rPr>
        <w:t> takvim günüdür.</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14.</w:t>
      </w:r>
      <w:r w:rsidRPr="00CF4B88">
        <w:rPr>
          <w:rFonts w:ascii="Helvetica" w:eastAsia="Times New Roman" w:hAnsi="Helvetica" w:cs="Helvetica"/>
          <w:color w:val="585858"/>
          <w:sz w:val="20"/>
          <w:szCs w:val="20"/>
          <w:shd w:val="clear" w:color="auto" w:fill="F8F8F8"/>
          <w:lang w:eastAsia="tr-TR"/>
        </w:rPr>
        <w:t>Konsorsiyum olarak ihaleye teklif verilemez.</w:t>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color w:val="585858"/>
          <w:sz w:val="20"/>
          <w:szCs w:val="20"/>
          <w:lang w:eastAsia="tr-TR"/>
        </w:rPr>
        <w:br/>
      </w:r>
      <w:r w:rsidRPr="00CF4B88">
        <w:rPr>
          <w:rFonts w:ascii="Helvetica" w:eastAsia="Times New Roman" w:hAnsi="Helvetica" w:cs="Helvetica"/>
          <w:b/>
          <w:bCs/>
          <w:color w:val="585858"/>
          <w:sz w:val="20"/>
          <w:szCs w:val="20"/>
          <w:shd w:val="clear" w:color="auto" w:fill="F8F8F8"/>
          <w:lang w:eastAsia="tr-TR"/>
        </w:rPr>
        <w:t>15. Diğer hususlar:</w:t>
      </w:r>
    </w:p>
    <w:p w:rsidR="00CF4B88" w:rsidRPr="00CF4B88" w:rsidRDefault="00CF4B88" w:rsidP="00CF4B88">
      <w:pPr>
        <w:shd w:val="clear" w:color="auto" w:fill="F8F8F8"/>
        <w:spacing w:after="0" w:line="240" w:lineRule="auto"/>
        <w:jc w:val="both"/>
        <w:rPr>
          <w:rFonts w:ascii="Helvetica" w:eastAsia="Times New Roman" w:hAnsi="Helvetica" w:cs="Helvetica"/>
          <w:color w:val="585858"/>
          <w:sz w:val="20"/>
          <w:szCs w:val="20"/>
          <w:lang w:eastAsia="tr-TR"/>
        </w:rPr>
      </w:pPr>
      <w:r w:rsidRPr="00CF4B88">
        <w:rPr>
          <w:rFonts w:ascii="Helvetica" w:eastAsia="Times New Roman" w:hAnsi="Helvetica" w:cs="Helvetica"/>
          <w:color w:val="585858"/>
          <w:sz w:val="20"/>
          <w:szCs w:val="20"/>
          <w:lang w:eastAsia="tr-TR"/>
        </w:rPr>
        <w:lastRenderedPageBreak/>
        <w:t>İhalede Uygulanacak Sınır Değer Katsayısı (N) : </w:t>
      </w:r>
      <w:r w:rsidRPr="00CF4B88">
        <w:rPr>
          <w:rFonts w:ascii="Helvetica" w:eastAsia="Times New Roman" w:hAnsi="Helvetica" w:cs="Helvetica"/>
          <w:b/>
          <w:bCs/>
          <w:color w:val="118ABE"/>
          <w:sz w:val="20"/>
          <w:szCs w:val="20"/>
          <w:lang w:eastAsia="tr-TR"/>
        </w:rPr>
        <w:t>1</w:t>
      </w:r>
      <w:r w:rsidRPr="00CF4B88">
        <w:rPr>
          <w:rFonts w:ascii="Helvetica" w:eastAsia="Times New Roman" w:hAnsi="Helvetica" w:cs="Helvetica"/>
          <w:color w:val="585858"/>
          <w:sz w:val="20"/>
          <w:szCs w:val="20"/>
          <w:lang w:eastAsia="tr-TR"/>
        </w:rPr>
        <w:br/>
        <w:t>Aşırı düşük teklif değerlendirme yöntemi: Teklifi sınır değerin altında olduğu tespit edilen isteklilerin teklifleri, Kanunun 38 inci maddesinde öngörülen açıklama istenmeksizin reddedilecektir.</w:t>
      </w:r>
    </w:p>
    <w:p w:rsidR="003D1199" w:rsidRDefault="003D1199">
      <w:bookmarkStart w:id="0" w:name="_GoBack"/>
      <w:bookmarkEnd w:id="0"/>
    </w:p>
    <w:sectPr w:rsidR="003D1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88"/>
    <w:rsid w:val="003D1199"/>
    <w:rsid w:val="00CF4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96A4C-7A61-4574-B243-296ED777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40818">
      <w:bodyDiv w:val="1"/>
      <w:marLeft w:val="0"/>
      <w:marRight w:val="0"/>
      <w:marTop w:val="0"/>
      <w:marBottom w:val="0"/>
      <w:divBdr>
        <w:top w:val="none" w:sz="0" w:space="0" w:color="auto"/>
        <w:left w:val="none" w:sz="0" w:space="0" w:color="auto"/>
        <w:bottom w:val="none" w:sz="0" w:space="0" w:color="auto"/>
        <w:right w:val="none" w:sz="0" w:space="0" w:color="auto"/>
      </w:divBdr>
      <w:divsChild>
        <w:div w:id="1755860852">
          <w:marLeft w:val="0"/>
          <w:marRight w:val="0"/>
          <w:marTop w:val="0"/>
          <w:marBottom w:val="0"/>
          <w:divBdr>
            <w:top w:val="none" w:sz="0" w:space="0" w:color="auto"/>
            <w:left w:val="none" w:sz="0" w:space="0" w:color="auto"/>
            <w:bottom w:val="none" w:sz="0" w:space="0" w:color="auto"/>
            <w:right w:val="none" w:sz="0" w:space="0" w:color="auto"/>
          </w:divBdr>
        </w:div>
        <w:div w:id="1575123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5154</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DEMİRCAN</dc:creator>
  <cp:keywords/>
  <dc:description/>
  <cp:lastModifiedBy>Zafer DEMİRCAN</cp:lastModifiedBy>
  <cp:revision>1</cp:revision>
  <dcterms:created xsi:type="dcterms:W3CDTF">2020-11-11T13:07:00Z</dcterms:created>
  <dcterms:modified xsi:type="dcterms:W3CDTF">2020-11-11T13:08:00Z</dcterms:modified>
</cp:coreProperties>
</file>